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A96" w14:textId="7F87AD90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B349F3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V.7.2</w:t>
      </w:r>
    </w:p>
    <w:p w14:paraId="6114C6BB" w14:textId="77777777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MODELO DE LISTA DE ASISTENCIA DE LA _______________SESIÓN DE LA </w:t>
      </w:r>
    </w:p>
    <w:p w14:paraId="461A1CFA" w14:textId="1E586FEA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COMISIÓN DE CONTROL Y SEGUIMIENTO</w:t>
      </w:r>
    </w:p>
    <w:p w14:paraId="72D66E7F" w14:textId="77777777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2759E983" w14:textId="77193C02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B349F3">
        <w:rPr>
          <w:rFonts w:ascii="Arial" w:hAnsi="Arial" w:cs="Arial"/>
          <w:b/>
          <w:sz w:val="18"/>
          <w:szCs w:val="18"/>
        </w:rPr>
        <w:t>3</w:t>
      </w:r>
    </w:p>
    <w:p w14:paraId="3F60054E" w14:textId="77777777" w:rsidR="00C32EA2" w:rsidRPr="000065BD" w:rsidRDefault="00C32EA2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80F06BF" w14:textId="77777777" w:rsidR="00F875F3" w:rsidRPr="00D93B21" w:rsidRDefault="00F875F3" w:rsidP="00D93B21">
      <w:pPr>
        <w:pStyle w:val="Texto"/>
        <w:spacing w:before="40" w:after="40" w:line="180" w:lineRule="exact"/>
        <w:ind w:left="187" w:firstLine="0"/>
        <w:jc w:val="center"/>
        <w:rPr>
          <w:b/>
          <w:szCs w:val="18"/>
        </w:rPr>
      </w:pPr>
    </w:p>
    <w:p w14:paraId="16F54B91" w14:textId="0AAF572D" w:rsidR="00DE14CA" w:rsidRPr="00D93B21" w:rsidRDefault="00F875F3" w:rsidP="00D93B21">
      <w:pPr>
        <w:pStyle w:val="Texto"/>
        <w:spacing w:before="40" w:after="40" w:line="180" w:lineRule="exact"/>
        <w:ind w:left="187" w:firstLine="0"/>
        <w:jc w:val="center"/>
        <w:rPr>
          <w:b/>
          <w:szCs w:val="18"/>
        </w:rPr>
      </w:pPr>
      <w:r w:rsidRPr="00D93B21">
        <w:rPr>
          <w:b/>
          <w:szCs w:val="18"/>
        </w:rPr>
        <w:t>Dirección General de Sitios y Monumentos del Patrimonio Cultural</w:t>
      </w:r>
    </w:p>
    <w:p w14:paraId="04CA0A16" w14:textId="74003AEB" w:rsidR="00F875F3" w:rsidRPr="000065BD" w:rsidRDefault="00F875F3" w:rsidP="00CA5B68">
      <w:pPr>
        <w:pStyle w:val="Texto"/>
        <w:spacing w:before="40" w:after="40" w:line="180" w:lineRule="exact"/>
        <w:ind w:left="187" w:firstLine="0"/>
        <w:jc w:val="right"/>
        <w:rPr>
          <w:b/>
          <w:szCs w:val="18"/>
        </w:rPr>
      </w:pPr>
    </w:p>
    <w:p w14:paraId="35AF753E" w14:textId="47E12E86" w:rsidR="00F875F3" w:rsidRPr="000065BD" w:rsidRDefault="00F875F3" w:rsidP="00CA5B68">
      <w:pPr>
        <w:pStyle w:val="Texto"/>
        <w:spacing w:before="40" w:after="40" w:line="180" w:lineRule="exact"/>
        <w:ind w:left="187" w:firstLine="0"/>
        <w:jc w:val="right"/>
        <w:rPr>
          <w:b/>
          <w:szCs w:val="18"/>
        </w:rPr>
      </w:pPr>
      <w:r w:rsidRPr="000065BD">
        <w:rPr>
          <w:b/>
          <w:szCs w:val="18"/>
        </w:rPr>
        <w:t xml:space="preserve">____________, a ____ </w:t>
      </w:r>
      <w:proofErr w:type="spellStart"/>
      <w:r w:rsidRPr="000065BD">
        <w:rPr>
          <w:b/>
          <w:szCs w:val="18"/>
        </w:rPr>
        <w:t>de</w:t>
      </w:r>
      <w:proofErr w:type="spellEnd"/>
      <w:r w:rsidRPr="000065BD">
        <w:rPr>
          <w:b/>
          <w:szCs w:val="18"/>
        </w:rPr>
        <w:t xml:space="preserve"> ____ </w:t>
      </w:r>
      <w:proofErr w:type="spellStart"/>
      <w:r w:rsidRPr="000065BD">
        <w:rPr>
          <w:b/>
          <w:szCs w:val="18"/>
        </w:rPr>
        <w:t>de</w:t>
      </w:r>
      <w:proofErr w:type="spellEnd"/>
      <w:r w:rsidRPr="000065BD">
        <w:rPr>
          <w:b/>
          <w:szCs w:val="18"/>
        </w:rPr>
        <w:t xml:space="preserve"> 202</w:t>
      </w:r>
      <w:r w:rsidR="0041224E">
        <w:rPr>
          <w:b/>
          <w:szCs w:val="18"/>
        </w:rPr>
        <w:t>_</w:t>
      </w:r>
    </w:p>
    <w:p w14:paraId="5B60C1AE" w14:textId="77777777" w:rsidR="00DE14CA" w:rsidRPr="000065BD" w:rsidRDefault="00DE14CA" w:rsidP="00CA5B68">
      <w:pPr>
        <w:pStyle w:val="Texto"/>
        <w:spacing w:before="40" w:after="40" w:line="180" w:lineRule="exact"/>
        <w:ind w:left="187" w:firstLine="0"/>
        <w:rPr>
          <w:sz w:val="16"/>
          <w:szCs w:val="16"/>
        </w:rPr>
      </w:pPr>
    </w:p>
    <w:p w14:paraId="6A4D4398" w14:textId="3380CFEC" w:rsidR="00C32EA2" w:rsidRPr="000065BD" w:rsidRDefault="00C32EA2" w:rsidP="00CA5B68">
      <w:pPr>
        <w:pStyle w:val="Texto"/>
        <w:ind w:firstLine="0"/>
        <w:jc w:val="center"/>
        <w:rPr>
          <w:b/>
        </w:rPr>
      </w:pPr>
      <w:r w:rsidRPr="000065BD">
        <w:rPr>
          <w:b/>
        </w:rPr>
        <w:t xml:space="preserve">LISTA DE ASISTENCIA DE </w:t>
      </w:r>
      <w:proofErr w:type="gramStart"/>
      <w:r w:rsidRPr="000065BD">
        <w:rPr>
          <w:b/>
        </w:rPr>
        <w:t xml:space="preserve">LA </w:t>
      </w:r>
      <w:r w:rsidR="00F875F3" w:rsidRPr="000065BD">
        <w:rPr>
          <w:b/>
        </w:rPr>
        <w:t xml:space="preserve"> _</w:t>
      </w:r>
      <w:proofErr w:type="gramEnd"/>
      <w:r w:rsidR="00F875F3" w:rsidRPr="000065BD">
        <w:rPr>
          <w:b/>
        </w:rPr>
        <w:t>____________SESIÓN DE L</w:t>
      </w:r>
      <w:r w:rsidRPr="000065BD">
        <w:rPr>
          <w:b/>
        </w:rPr>
        <w:t>A COMISIÓN DE CONTROL Y SEGUIMIENTO, PNR PEF 20</w:t>
      </w:r>
      <w:r w:rsidR="00F875F3" w:rsidRPr="000065BD">
        <w:rPr>
          <w:b/>
        </w:rPr>
        <w:t>2</w:t>
      </w:r>
      <w:r w:rsidR="00D93B21">
        <w:rPr>
          <w:b/>
        </w:rPr>
        <w:t>3</w:t>
      </w:r>
      <w:r w:rsidRPr="000065BD">
        <w:rPr>
          <w:b/>
        </w:rPr>
        <w:t xml:space="preserve"> ESTADO DE __________________</w:t>
      </w:r>
    </w:p>
    <w:p w14:paraId="31270DA4" w14:textId="77777777" w:rsidR="00C32EA2" w:rsidRPr="000065BD" w:rsidRDefault="00C32EA2" w:rsidP="00CA5B68">
      <w:pPr>
        <w:pStyle w:val="Texto"/>
        <w:rPr>
          <w:b/>
          <w:szCs w:val="18"/>
          <w:u w:val="single"/>
        </w:rPr>
      </w:pPr>
    </w:p>
    <w:tbl>
      <w:tblPr>
        <w:tblW w:w="9629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6"/>
        <w:gridCol w:w="1418"/>
        <w:gridCol w:w="1984"/>
        <w:gridCol w:w="1560"/>
        <w:gridCol w:w="2551"/>
      </w:tblGrid>
      <w:tr w:rsidR="00C32EA2" w:rsidRPr="000065BD" w14:paraId="326E9AE1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</w:tcPr>
          <w:p w14:paraId="42430F5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jc w:val="center"/>
              <w:rPr>
                <w:b/>
                <w:szCs w:val="24"/>
                <w:u w:val="single"/>
              </w:rPr>
            </w:pPr>
            <w:r w:rsidRPr="000065BD">
              <w:rPr>
                <w:b/>
                <w:szCs w:val="24"/>
                <w:u w:val="single"/>
              </w:rPr>
              <w:t>Nombre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1B05061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jc w:val="center"/>
              <w:rPr>
                <w:b/>
                <w:szCs w:val="24"/>
                <w:u w:val="single"/>
              </w:rPr>
            </w:pPr>
            <w:r w:rsidRPr="000065BD">
              <w:rPr>
                <w:b/>
                <w:szCs w:val="24"/>
                <w:u w:val="single"/>
              </w:rPr>
              <w:t>Institución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4084F91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jc w:val="center"/>
              <w:rPr>
                <w:b/>
                <w:szCs w:val="24"/>
                <w:u w:val="single"/>
              </w:rPr>
            </w:pPr>
            <w:r w:rsidRPr="000065BD">
              <w:rPr>
                <w:b/>
                <w:szCs w:val="24"/>
                <w:u w:val="single"/>
              </w:rPr>
              <w:t>Correo Electrónico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E1153D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jc w:val="center"/>
              <w:rPr>
                <w:b/>
                <w:szCs w:val="24"/>
                <w:u w:val="single"/>
              </w:rPr>
            </w:pPr>
            <w:r w:rsidRPr="000065BD">
              <w:rPr>
                <w:b/>
                <w:szCs w:val="24"/>
                <w:u w:val="single"/>
              </w:rPr>
              <w:t>Teléfono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EF89B6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jc w:val="center"/>
              <w:rPr>
                <w:b/>
                <w:szCs w:val="24"/>
                <w:u w:val="single"/>
              </w:rPr>
            </w:pPr>
            <w:r w:rsidRPr="000065BD">
              <w:rPr>
                <w:b/>
                <w:szCs w:val="24"/>
                <w:u w:val="single"/>
              </w:rPr>
              <w:t>Firma</w:t>
            </w:r>
          </w:p>
        </w:tc>
      </w:tr>
      <w:tr w:rsidR="00C32EA2" w:rsidRPr="000065BD" w14:paraId="7A75CC18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891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4CD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BBFC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9C80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87D4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3CC56C97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AD22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A0E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169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F903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C932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6409F0C8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635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38CA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68D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B036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9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2B33A8A3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C62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02BD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DF4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9A9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51D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6642D3F1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39C5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427C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C11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7D08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621E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2B76CD39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A37D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AB35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DDF4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C15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F6D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0AA90332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CAAB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61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9F59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FC3D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8103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082770A3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43F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5544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046B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5A3C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6FB6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1972ADCB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D6AF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DDA1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C40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705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0780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  <w:tr w:rsidR="00C32EA2" w:rsidRPr="000065BD" w14:paraId="578A1244" w14:textId="77777777" w:rsidTr="00974BD6">
        <w:trPr>
          <w:cantSplit/>
          <w:trHeight w:val="2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F4A0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A97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ABE0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92FB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8286" w14:textId="77777777" w:rsidR="00C32EA2" w:rsidRPr="000065BD" w:rsidRDefault="00C32EA2" w:rsidP="00CA5B68">
            <w:pPr>
              <w:pStyle w:val="Texto"/>
              <w:spacing w:before="101" w:line="280" w:lineRule="exact"/>
              <w:ind w:firstLine="0"/>
              <w:rPr>
                <w:b/>
                <w:szCs w:val="24"/>
                <w:u w:val="single"/>
              </w:rPr>
            </w:pPr>
          </w:p>
        </w:tc>
      </w:tr>
    </w:tbl>
    <w:p w14:paraId="66EB8E65" w14:textId="7397DF42" w:rsidR="00C32EA2" w:rsidRPr="000065BD" w:rsidRDefault="00C32EA2" w:rsidP="00CA5B68">
      <w:pPr>
        <w:pStyle w:val="Texto"/>
        <w:rPr>
          <w:b/>
          <w:szCs w:val="18"/>
        </w:rPr>
      </w:pPr>
    </w:p>
    <w:p w14:paraId="245CED06" w14:textId="1BFDD75F" w:rsidR="00F875F3" w:rsidRPr="000065BD" w:rsidRDefault="00F875F3" w:rsidP="00CA5B68">
      <w:pPr>
        <w:pStyle w:val="Texto"/>
        <w:rPr>
          <w:b/>
          <w:szCs w:val="18"/>
        </w:rPr>
      </w:pPr>
    </w:p>
    <w:p w14:paraId="743C2955" w14:textId="2508EA95" w:rsidR="00F875F3" w:rsidRPr="000065BD" w:rsidRDefault="00F875F3" w:rsidP="00CA5B68">
      <w:pPr>
        <w:pStyle w:val="Texto"/>
        <w:jc w:val="right"/>
        <w:rPr>
          <w:b/>
          <w:szCs w:val="18"/>
        </w:rPr>
      </w:pPr>
      <w:r w:rsidRPr="000065BD">
        <w:rPr>
          <w:b/>
          <w:szCs w:val="18"/>
        </w:rPr>
        <w:t>Página 1 de 1</w:t>
      </w:r>
    </w:p>
    <w:sectPr w:rsidR="00F875F3" w:rsidRPr="000065BD" w:rsidSect="0097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25" w:bottom="28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A363" w14:textId="77777777" w:rsidR="00D06386" w:rsidRDefault="00D06386">
      <w:r>
        <w:separator/>
      </w:r>
    </w:p>
  </w:endnote>
  <w:endnote w:type="continuationSeparator" w:id="0">
    <w:p w14:paraId="589E2370" w14:textId="77777777" w:rsidR="00D06386" w:rsidRDefault="00D0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480" w14:textId="77777777" w:rsidR="00D06386" w:rsidRDefault="00D06386">
      <w:r>
        <w:separator/>
      </w:r>
    </w:p>
  </w:footnote>
  <w:footnote w:type="continuationSeparator" w:id="0">
    <w:p w14:paraId="41458756" w14:textId="77777777" w:rsidR="00D06386" w:rsidRDefault="00D0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24E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2629"/>
    <w:rsid w:val="009740E6"/>
    <w:rsid w:val="00974BD6"/>
    <w:rsid w:val="00983653"/>
    <w:rsid w:val="00983CFD"/>
    <w:rsid w:val="009932CA"/>
    <w:rsid w:val="009A2389"/>
    <w:rsid w:val="009A7654"/>
    <w:rsid w:val="009B4C14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06386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5</cp:revision>
  <cp:lastPrinted>2023-01-05T03:01:00Z</cp:lastPrinted>
  <dcterms:created xsi:type="dcterms:W3CDTF">2023-01-05T18:44:00Z</dcterms:created>
  <dcterms:modified xsi:type="dcterms:W3CDTF">2023-01-05T20:43:00Z</dcterms:modified>
</cp:coreProperties>
</file>